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0066" w14:textId="77777777" w:rsidR="00D419FB" w:rsidRDefault="004F4ABB">
      <w:pPr>
        <w:spacing w:before="63"/>
        <w:ind w:left="60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COMUNE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GAMBOLO’</w:t>
      </w:r>
    </w:p>
    <w:p w14:paraId="6C9946DB" w14:textId="77777777" w:rsidR="00D419FB" w:rsidRDefault="004F4ABB">
      <w:pPr>
        <w:spacing w:before="1"/>
        <w:ind w:left="608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Cavour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3</w:t>
      </w:r>
    </w:p>
    <w:p w14:paraId="4F403EC9" w14:textId="77777777" w:rsidR="00D419FB" w:rsidRDefault="004F4ABB">
      <w:pPr>
        <w:ind w:left="60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27025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GAMBOLO’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PV</w:t>
      </w:r>
    </w:p>
    <w:p w14:paraId="6EB58F57" w14:textId="77777777" w:rsidR="00D419FB" w:rsidRDefault="004F4ABB">
      <w:pPr>
        <w:pStyle w:val="Corpotesto"/>
        <w:spacing w:before="22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CCE7BF" wp14:editId="740FE462">
                <wp:simplePos x="0" y="0"/>
                <wp:positionH relativeFrom="page">
                  <wp:posOffset>647700</wp:posOffset>
                </wp:positionH>
                <wp:positionV relativeFrom="paragraph">
                  <wp:posOffset>305435</wp:posOffset>
                </wp:positionV>
                <wp:extent cx="6264910" cy="847725"/>
                <wp:effectExtent l="0" t="0" r="12065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8477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A4AEF" w14:textId="29248D55" w:rsidR="00D419FB" w:rsidRDefault="004F4ABB">
                            <w:pPr>
                              <w:spacing w:before="19" w:line="276" w:lineRule="auto"/>
                              <w:ind w:left="108" w:right="106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421C5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OGGETTO:</w:t>
                            </w:r>
                            <w:r w:rsidRPr="007421C5">
                              <w:rPr>
                                <w:rFonts w:ascii="Arial" w:hAnsi="Arial"/>
                                <w:b/>
                                <w:spacing w:val="4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AVVISO PUBBLICO DI MANIFESTAZIONE DI INTERESSE </w:t>
                            </w:r>
                            <w:r w:rsidR="007421C5">
                              <w:rPr>
                                <w:rFonts w:ascii="Arial" w:hAnsi="Arial"/>
                                <w:b/>
                              </w:rPr>
                              <w:t xml:space="preserve">FINALIZZATA ALL’UTILIZZO DELL’AUDITORIUM DI CORSO GARIBALDI 18 PER LO SVOLGIMENTO DI CORSI DI BALLO PER ANZIANI – IN VIA SPERIMENTALE- PERIODO OTTOBRE 2025/MAGGIO 2026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INTERESSE SOCIALE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w w:val="15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CE7B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24.05pt;width:493.3pt;height:6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0F8A4AEF" w14:textId="29248D55" w:rsidR="00D419FB" w:rsidRDefault="004F4ABB">
                      <w:pPr>
                        <w:spacing w:before="19" w:line="276" w:lineRule="auto"/>
                        <w:ind w:left="108" w:right="106"/>
                        <w:jc w:val="both"/>
                        <w:rPr>
                          <w:rFonts w:ascii="Arial" w:hAnsi="Arial"/>
                          <w:b/>
                        </w:rPr>
                      </w:pPr>
                      <w:r w:rsidRPr="007421C5">
                        <w:rPr>
                          <w:rFonts w:ascii="Arial" w:hAnsi="Arial"/>
                          <w:b/>
                          <w:szCs w:val="24"/>
                        </w:rPr>
                        <w:t>OGGETTO:</w:t>
                      </w:r>
                      <w:r w:rsidRPr="007421C5">
                        <w:rPr>
                          <w:rFonts w:ascii="Arial" w:hAnsi="Arial"/>
                          <w:b/>
                          <w:spacing w:val="4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AVVISO PUBBLICO DI MANIFESTAZIONE DI INTERESSE </w:t>
                      </w:r>
                      <w:r w:rsidR="007421C5">
                        <w:rPr>
                          <w:rFonts w:ascii="Arial" w:hAnsi="Arial"/>
                          <w:b/>
                        </w:rPr>
                        <w:t xml:space="preserve">FINALIZZATA ALL’UTILIZZO DELL’AUDITORIUM DI CORSO GARIBALDI 18 PER LO SVOLGIMENTO DI CORSI DI BALLO PER ANZIANI – IN VIA SPERIMENTALE- PERIODO OTTOBRE 2025/MAGGIO 2026 </w:t>
                      </w:r>
                      <w:r>
                        <w:rPr>
                          <w:rFonts w:ascii="Arial" w:hAnsi="Arial"/>
                          <w:b/>
                        </w:rPr>
                        <w:t>INTERESSE SOCIALE</w:t>
                      </w:r>
                      <w:r>
                        <w:rPr>
                          <w:rFonts w:ascii="Arial" w:hAnsi="Arial"/>
                          <w:b/>
                          <w:spacing w:val="80"/>
                          <w:w w:val="150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8F324" w14:textId="77777777" w:rsidR="00D419FB" w:rsidRDefault="00D419FB">
      <w:pPr>
        <w:pStyle w:val="Corpotesto"/>
        <w:spacing w:before="135"/>
        <w:rPr>
          <w:rFonts w:ascii="Arial"/>
          <w:b/>
        </w:rPr>
      </w:pPr>
    </w:p>
    <w:p w14:paraId="77A493B3" w14:textId="77777777" w:rsidR="00D419FB" w:rsidRDefault="004F4ABB">
      <w:pPr>
        <w:pStyle w:val="Corpotesto"/>
        <w:tabs>
          <w:tab w:val="left" w:pos="1071"/>
          <w:tab w:val="left" w:pos="2480"/>
          <w:tab w:val="left" w:pos="3411"/>
          <w:tab w:val="left" w:pos="3732"/>
          <w:tab w:val="left" w:pos="4229"/>
          <w:tab w:val="left" w:pos="5513"/>
          <w:tab w:val="left" w:pos="6038"/>
          <w:tab w:val="left" w:pos="6742"/>
          <w:tab w:val="left" w:pos="7970"/>
          <w:tab w:val="left" w:pos="9136"/>
          <w:tab w:val="left" w:pos="9556"/>
          <w:tab w:val="left" w:pos="9719"/>
        </w:tabs>
        <w:spacing w:before="1" w:line="285" w:lineRule="auto"/>
        <w:ind w:left="140" w:right="137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4"/>
        </w:rPr>
        <w:t xml:space="preserve">nato/a </w:t>
      </w:r>
      <w:r>
        <w:t>a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 xml:space="preserve">n. 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80"/>
        </w:rPr>
        <w:t xml:space="preserve"> </w:t>
      </w:r>
      <w:r>
        <w:t xml:space="preserve">codice fiscale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Associazione/Ditta</w:t>
      </w:r>
    </w:p>
    <w:p w14:paraId="7FC3423E" w14:textId="77777777" w:rsidR="00D419FB" w:rsidRDefault="004F4ABB">
      <w:pPr>
        <w:pStyle w:val="Corpotesto"/>
        <w:tabs>
          <w:tab w:val="left" w:pos="5092"/>
          <w:tab w:val="left" w:pos="9478"/>
        </w:tabs>
        <w:spacing w:line="249" w:lineRule="exact"/>
        <w:ind w:left="140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sede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</w:p>
    <w:p w14:paraId="00D14D6C" w14:textId="77777777" w:rsidR="00D419FB" w:rsidRDefault="004F4ABB">
      <w:pPr>
        <w:pStyle w:val="Corpotesto"/>
        <w:tabs>
          <w:tab w:val="left" w:pos="2149"/>
          <w:tab w:val="left" w:pos="4113"/>
          <w:tab w:val="left" w:pos="4840"/>
          <w:tab w:val="left" w:pos="5011"/>
          <w:tab w:val="left" w:pos="6123"/>
          <w:tab w:val="left" w:pos="7639"/>
          <w:tab w:val="left" w:pos="9716"/>
          <w:tab w:val="left" w:pos="9803"/>
        </w:tabs>
        <w:spacing w:before="47" w:line="285" w:lineRule="auto"/>
        <w:ind w:left="140" w:right="11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119"/>
        </w:rPr>
        <w:t xml:space="preserve"> </w:t>
      </w:r>
      <w:r>
        <w:rPr>
          <w:spacing w:val="119"/>
          <w:u w:val="single"/>
        </w:rPr>
        <w:t xml:space="preserve">  </w:t>
      </w:r>
      <w:r>
        <w:t>,</w:t>
      </w:r>
      <w:r>
        <w:rPr>
          <w:spacing w:val="80"/>
        </w:rPr>
        <w:t xml:space="preserve"> </w:t>
      </w:r>
      <w:r>
        <w:t>partita</w:t>
      </w:r>
      <w:r>
        <w:rPr>
          <w:spacing w:val="80"/>
        </w:rPr>
        <w:t xml:space="preserve"> </w:t>
      </w:r>
      <w:r>
        <w:t>IVA</w:t>
      </w:r>
      <w:r>
        <w:rPr>
          <w:spacing w:val="80"/>
        </w:rPr>
        <w:t xml:space="preserve"> </w:t>
      </w:r>
      <w:r>
        <w:t>n.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telefono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4"/>
        </w:rPr>
        <w:t>fax</w:t>
      </w:r>
      <w: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8"/>
          <w:w w:val="75"/>
        </w:rPr>
        <w:t>,</w:t>
      </w:r>
      <w:r>
        <w:rPr>
          <w:spacing w:val="-2"/>
          <w:w w:val="75"/>
        </w:rPr>
        <w:t xml:space="preserve"> </w:t>
      </w:r>
      <w:r>
        <w:rPr>
          <w:spacing w:val="-2"/>
        </w:rPr>
        <w:t>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,PEC: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93D650" w14:textId="77777777" w:rsidR="00D419FB" w:rsidRDefault="004F4ABB">
      <w:pPr>
        <w:pStyle w:val="Titolo"/>
        <w:spacing w:before="215"/>
      </w:pPr>
      <w:r>
        <w:rPr>
          <w:spacing w:val="-2"/>
        </w:rPr>
        <w:t>COMUNICA</w:t>
      </w:r>
    </w:p>
    <w:p w14:paraId="5A91B01A" w14:textId="3DEB2729" w:rsidR="00D419FB" w:rsidRDefault="004F4ABB">
      <w:pPr>
        <w:pStyle w:val="Corpotesto"/>
        <w:spacing w:before="1"/>
        <w:ind w:left="140" w:right="138"/>
        <w:jc w:val="both"/>
      </w:pPr>
      <w:r>
        <w:t>L’interesse della predetta Associazione</w:t>
      </w:r>
      <w:r>
        <w:rPr>
          <w:spacing w:val="40"/>
        </w:rPr>
        <w:t xml:space="preserve"> </w:t>
      </w:r>
      <w:r>
        <w:t>da lui/lei rappresentata</w:t>
      </w:r>
      <w:r>
        <w:rPr>
          <w:spacing w:val="40"/>
        </w:rPr>
        <w:t xml:space="preserve"> </w:t>
      </w:r>
      <w:r>
        <w:t xml:space="preserve">a partecipare alla </w:t>
      </w:r>
      <w:r w:rsidR="005D12DC">
        <w:t xml:space="preserve">manifestazione di interesse </w:t>
      </w:r>
      <w:r>
        <w:t>in oggetto.</w:t>
      </w:r>
    </w:p>
    <w:p w14:paraId="221DB030" w14:textId="77777777" w:rsidR="00D419FB" w:rsidRDefault="00D419FB">
      <w:pPr>
        <w:pStyle w:val="Corpotesto"/>
      </w:pPr>
    </w:p>
    <w:p w14:paraId="67FCD3A3" w14:textId="77777777" w:rsidR="00D419FB" w:rsidRDefault="004F4ABB">
      <w:pPr>
        <w:pStyle w:val="Corpotesto"/>
        <w:ind w:left="140" w:right="143"/>
        <w:jc w:val="both"/>
      </w:pPr>
      <w:r>
        <w:t>A tal fine dichiara ed attesta, sotto la propria responsabilità, consapevole delle sanzioni penali, previste dall'articolo 76 del D.P.R. 28.12.2000, n. 445 e successive modifiche ed integrazioni, nel caso di dichiarazioni mendaci, quanto segue:</w:t>
      </w:r>
    </w:p>
    <w:p w14:paraId="6A575F5D" w14:textId="77777777" w:rsidR="000544EC" w:rsidRDefault="000544EC">
      <w:pPr>
        <w:pStyle w:val="Corpotesto"/>
        <w:ind w:left="140" w:right="143"/>
        <w:jc w:val="both"/>
      </w:pPr>
    </w:p>
    <w:p w14:paraId="18019051" w14:textId="47D7A72A" w:rsidR="00E66AA6" w:rsidRPr="00E66AA6" w:rsidRDefault="004F4ABB" w:rsidP="000544EC">
      <w:pPr>
        <w:pStyle w:val="Paragrafoelenco"/>
        <w:numPr>
          <w:ilvl w:val="0"/>
          <w:numId w:val="1"/>
        </w:numPr>
        <w:tabs>
          <w:tab w:val="left" w:pos="499"/>
        </w:tabs>
        <w:ind w:left="499" w:hanging="359"/>
      </w:pPr>
      <w:r>
        <w:t>L’interesse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alla</w:t>
      </w:r>
      <w:r w:rsidR="005D12DC">
        <w:t xml:space="preserve"> manifestazione di interesse in oggetto</w:t>
      </w:r>
      <w:r>
        <w:rPr>
          <w:spacing w:val="-2"/>
        </w:rPr>
        <w:t>;</w:t>
      </w:r>
    </w:p>
    <w:p w14:paraId="5FFF034F" w14:textId="4DD14B43" w:rsidR="00A914DF" w:rsidRPr="00B37545" w:rsidRDefault="000544EC" w:rsidP="000544EC">
      <w:pPr>
        <w:pStyle w:val="Paragrafoelenco"/>
        <w:numPr>
          <w:ilvl w:val="0"/>
          <w:numId w:val="1"/>
        </w:numPr>
        <w:tabs>
          <w:tab w:val="left" w:pos="499"/>
        </w:tabs>
        <w:ind w:left="499" w:hanging="359"/>
      </w:pPr>
      <w:r>
        <w:rPr>
          <w:spacing w:val="-2"/>
        </w:rPr>
        <w:t>d</w:t>
      </w:r>
      <w:r w:rsidR="00B37545">
        <w:rPr>
          <w:spacing w:val="-2"/>
        </w:rPr>
        <w:t xml:space="preserve">i </w:t>
      </w:r>
      <w:r>
        <w:rPr>
          <w:spacing w:val="-2"/>
        </w:rPr>
        <w:t>possedere</w:t>
      </w:r>
      <w:r w:rsidR="00447819">
        <w:rPr>
          <w:spacing w:val="-2"/>
        </w:rPr>
        <w:t xml:space="preserve"> esperienza in ambito di scuola di ballo ed </w:t>
      </w:r>
      <w:r w:rsidR="00B37545">
        <w:rPr>
          <w:spacing w:val="-2"/>
        </w:rPr>
        <w:t>essere</w:t>
      </w:r>
      <w:r w:rsidR="00447819">
        <w:rPr>
          <w:spacing w:val="-2"/>
        </w:rPr>
        <w:t xml:space="preserve"> in possesso dei requisiti di capacità tec</w:t>
      </w:r>
      <w:r w:rsidR="00AC628F">
        <w:rPr>
          <w:spacing w:val="-2"/>
        </w:rPr>
        <w:t>nico-professiona</w:t>
      </w:r>
      <w:r w:rsidR="00B37545">
        <w:rPr>
          <w:spacing w:val="-2"/>
        </w:rPr>
        <w:t>li;</w:t>
      </w:r>
    </w:p>
    <w:p w14:paraId="61A2D0EF" w14:textId="2517A8FA" w:rsidR="00B37545" w:rsidRDefault="00B37545" w:rsidP="000544EC">
      <w:pPr>
        <w:pStyle w:val="rtf3rtf2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</w:t>
      </w:r>
      <w:r w:rsidRPr="009F7A2A">
        <w:rPr>
          <w:rFonts w:ascii="Arial" w:hAnsi="Arial" w:cs="Arial"/>
          <w:bCs/>
          <w:sz w:val="22"/>
          <w:szCs w:val="22"/>
        </w:rPr>
        <w:t xml:space="preserve"> farsi carico del corrispettivo annuo di € 1.000 quale rimborso spese forfettarie inerenti i consumi di energia elettrica, riscaldamento e acqua da versarsi anticipatamente all’inizio delle attività al Comune di Gambolò; </w:t>
      </w:r>
    </w:p>
    <w:p w14:paraId="3E363E56" w14:textId="56B74109" w:rsidR="00B37545" w:rsidRDefault="00B37545" w:rsidP="000544EC">
      <w:pPr>
        <w:pStyle w:val="rtf3rtf2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provvedere  direttamente al</w:t>
      </w:r>
      <w:r w:rsidRPr="009F7A2A">
        <w:rPr>
          <w:rFonts w:ascii="Arial" w:hAnsi="Arial" w:cs="Arial"/>
          <w:bCs/>
          <w:sz w:val="22"/>
          <w:szCs w:val="22"/>
        </w:rPr>
        <w:t>la stipula di idone</w:t>
      </w:r>
      <w:r>
        <w:rPr>
          <w:rFonts w:ascii="Arial" w:hAnsi="Arial" w:cs="Arial"/>
          <w:bCs/>
          <w:sz w:val="22"/>
          <w:szCs w:val="22"/>
        </w:rPr>
        <w:t xml:space="preserve">e </w:t>
      </w:r>
      <w:r w:rsidRPr="009F7A2A">
        <w:rPr>
          <w:rFonts w:ascii="Arial" w:hAnsi="Arial" w:cs="Arial"/>
          <w:bCs/>
          <w:sz w:val="22"/>
          <w:szCs w:val="22"/>
        </w:rPr>
        <w:t xml:space="preserve"> polizz</w:t>
      </w:r>
      <w:r>
        <w:rPr>
          <w:rFonts w:ascii="Arial" w:hAnsi="Arial" w:cs="Arial"/>
          <w:bCs/>
          <w:sz w:val="22"/>
          <w:szCs w:val="22"/>
        </w:rPr>
        <w:t xml:space="preserve">e </w:t>
      </w:r>
      <w:r w:rsidRPr="009F7A2A">
        <w:rPr>
          <w:rFonts w:ascii="Arial" w:hAnsi="Arial" w:cs="Arial"/>
          <w:bCs/>
          <w:sz w:val="22"/>
          <w:szCs w:val="22"/>
        </w:rPr>
        <w:t xml:space="preserve"> assicurativ</w:t>
      </w:r>
      <w:r>
        <w:rPr>
          <w:rFonts w:ascii="Arial" w:hAnsi="Arial" w:cs="Arial"/>
          <w:bCs/>
          <w:sz w:val="22"/>
          <w:szCs w:val="22"/>
        </w:rPr>
        <w:t xml:space="preserve">e, sollevando il </w:t>
      </w:r>
      <w:r w:rsidRPr="009F7A2A">
        <w:rPr>
          <w:rFonts w:ascii="Arial" w:hAnsi="Arial" w:cs="Arial"/>
          <w:bCs/>
          <w:sz w:val="22"/>
          <w:szCs w:val="22"/>
        </w:rPr>
        <w:t xml:space="preserve"> Comune di Gambolò da qualunque responsabilità civile</w:t>
      </w:r>
      <w:r>
        <w:rPr>
          <w:rFonts w:ascii="Arial" w:hAnsi="Arial" w:cs="Arial"/>
          <w:bCs/>
          <w:sz w:val="22"/>
          <w:szCs w:val="22"/>
        </w:rPr>
        <w:t xml:space="preserve"> e penale, </w:t>
      </w:r>
      <w:r w:rsidRPr="009F7A2A">
        <w:rPr>
          <w:rFonts w:ascii="Arial" w:hAnsi="Arial" w:cs="Arial"/>
          <w:bCs/>
          <w:sz w:val="22"/>
          <w:szCs w:val="22"/>
        </w:rPr>
        <w:t xml:space="preserve"> verso terzi per l’attività svolta presso l’Auditorium di Gambolò</w:t>
      </w:r>
      <w:r>
        <w:rPr>
          <w:rFonts w:ascii="Arial" w:hAnsi="Arial" w:cs="Arial"/>
          <w:bCs/>
          <w:sz w:val="22"/>
          <w:szCs w:val="22"/>
        </w:rPr>
        <w:t xml:space="preserve">, assumendosi ogni responsabilità discendente dall’utilizzo degli impianti sia nei confronti delle persone – propri associati, collaboratori e terzi- sia nei confronti delle cose  - attrezzature,  immobili e beni, lasciandone esente l’Amministrazione Comunale; </w:t>
      </w:r>
    </w:p>
    <w:p w14:paraId="42023718" w14:textId="11CD351A" w:rsidR="00B37545" w:rsidRDefault="00B37545" w:rsidP="000544EC">
      <w:pPr>
        <w:pStyle w:val="rtf3rtf2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attenersi alle norme relative alla tutela sanitaria idonea dei frequentanti; </w:t>
      </w:r>
    </w:p>
    <w:p w14:paraId="6A0862FE" w14:textId="2D2095E9" w:rsidR="00B37545" w:rsidRDefault="005F03C0" w:rsidP="000544EC">
      <w:pPr>
        <w:pStyle w:val="rtf3rtf2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37545">
        <w:rPr>
          <w:rFonts w:ascii="Arial" w:hAnsi="Arial" w:cs="Arial"/>
          <w:bCs/>
          <w:sz w:val="22"/>
          <w:szCs w:val="22"/>
        </w:rPr>
        <w:t xml:space="preserve">i individuare un referente per l’attività; </w:t>
      </w:r>
    </w:p>
    <w:p w14:paraId="5ECA8ADB" w14:textId="6C358748" w:rsidR="00B37545" w:rsidRDefault="004F4ABB" w:rsidP="000544EC">
      <w:pPr>
        <w:pStyle w:val="rtf3rtf2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37545">
        <w:rPr>
          <w:rFonts w:ascii="Arial" w:hAnsi="Arial" w:cs="Arial"/>
          <w:bCs/>
          <w:sz w:val="22"/>
          <w:szCs w:val="22"/>
        </w:rPr>
        <w:t xml:space="preserve">i essere consapevole di non poter cedere a terzi l’attività oggetto di convenzione; </w:t>
      </w:r>
    </w:p>
    <w:p w14:paraId="1B3DD292" w14:textId="6AB14ED1" w:rsidR="00B37545" w:rsidRDefault="005F03C0" w:rsidP="000544EC">
      <w:pPr>
        <w:pStyle w:val="rtf3rtf2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37545">
        <w:rPr>
          <w:rFonts w:ascii="Arial" w:hAnsi="Arial" w:cs="Arial"/>
          <w:bCs/>
          <w:sz w:val="22"/>
          <w:szCs w:val="22"/>
        </w:rPr>
        <w:t xml:space="preserve">i essere consapevole che non sarà possibile installare e attrezzi fissi che possano ridurre la funzionalità primaria degli ambienti;  </w:t>
      </w:r>
    </w:p>
    <w:p w14:paraId="2DC3EACE" w14:textId="69A2C87F" w:rsidR="00B37545" w:rsidRDefault="005F03C0" w:rsidP="000544EC">
      <w:pPr>
        <w:pStyle w:val="rtf3rtf2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37545">
        <w:rPr>
          <w:rFonts w:ascii="Arial" w:hAnsi="Arial" w:cs="Arial"/>
          <w:bCs/>
          <w:sz w:val="22"/>
          <w:szCs w:val="22"/>
        </w:rPr>
        <w:t>i</w:t>
      </w:r>
      <w:r w:rsidR="006E66E0">
        <w:rPr>
          <w:rFonts w:ascii="Arial" w:hAnsi="Arial" w:cs="Arial"/>
          <w:bCs/>
          <w:sz w:val="22"/>
          <w:szCs w:val="22"/>
        </w:rPr>
        <w:t xml:space="preserve"> essere consapevole che i</w:t>
      </w:r>
      <w:r w:rsidR="00B37545">
        <w:rPr>
          <w:rFonts w:ascii="Arial" w:hAnsi="Arial" w:cs="Arial"/>
          <w:bCs/>
          <w:sz w:val="22"/>
          <w:szCs w:val="22"/>
        </w:rPr>
        <w:t xml:space="preserve"> locali dovranno essere rilasciati in perfetto stato di agibilità, funzionalità e pulizia; </w:t>
      </w:r>
    </w:p>
    <w:p w14:paraId="5013AA6A" w14:textId="0D106F08" w:rsidR="00B37545" w:rsidRDefault="005F03C0" w:rsidP="000544EC">
      <w:pPr>
        <w:pStyle w:val="rtf3rtf2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437F09">
        <w:rPr>
          <w:rFonts w:ascii="Arial" w:hAnsi="Arial" w:cs="Arial"/>
          <w:bCs/>
          <w:sz w:val="22"/>
          <w:szCs w:val="22"/>
        </w:rPr>
        <w:t>i essere consapevole c</w:t>
      </w:r>
      <w:r w:rsidR="006E66E0">
        <w:rPr>
          <w:rFonts w:ascii="Arial" w:hAnsi="Arial" w:cs="Arial"/>
          <w:bCs/>
          <w:sz w:val="22"/>
          <w:szCs w:val="22"/>
        </w:rPr>
        <w:t>he</w:t>
      </w:r>
      <w:r w:rsidR="00527670">
        <w:rPr>
          <w:rFonts w:ascii="Arial" w:hAnsi="Arial" w:cs="Arial"/>
          <w:bCs/>
          <w:sz w:val="22"/>
          <w:szCs w:val="22"/>
        </w:rPr>
        <w:t xml:space="preserve"> il Comune di Gambolò potrà sospendere </w:t>
      </w:r>
      <w:r w:rsidR="00B37545" w:rsidRPr="009979D3">
        <w:rPr>
          <w:rFonts w:ascii="Arial" w:hAnsi="Arial" w:cs="Arial"/>
          <w:bCs/>
          <w:sz w:val="22"/>
          <w:szCs w:val="22"/>
        </w:rPr>
        <w:t xml:space="preserve">o interrompere l’utilizzo dei locali per sopraggiunti motivi ostativi o in caso di revoca dell’utilizzo, che può essere richiesta </w:t>
      </w:r>
      <w:r w:rsidR="00B37545">
        <w:rPr>
          <w:rFonts w:ascii="Arial" w:hAnsi="Arial" w:cs="Arial"/>
          <w:bCs/>
          <w:sz w:val="22"/>
          <w:szCs w:val="22"/>
        </w:rPr>
        <w:t xml:space="preserve">previa motivazione, </w:t>
      </w:r>
      <w:r w:rsidR="00B37545" w:rsidRPr="009979D3">
        <w:rPr>
          <w:rFonts w:ascii="Arial" w:hAnsi="Arial" w:cs="Arial"/>
          <w:bCs/>
          <w:sz w:val="22"/>
          <w:szCs w:val="22"/>
        </w:rPr>
        <w:t xml:space="preserve"> in qualsiasi momento; </w:t>
      </w:r>
    </w:p>
    <w:p w14:paraId="06C4C0A6" w14:textId="77777777" w:rsidR="004F4ABB" w:rsidRDefault="005F03C0" w:rsidP="004F4ABB">
      <w:pPr>
        <w:pStyle w:val="rtf3rtf2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B37545">
        <w:rPr>
          <w:rFonts w:ascii="Arial" w:hAnsi="Arial" w:cs="Arial"/>
          <w:bCs/>
          <w:sz w:val="22"/>
          <w:szCs w:val="22"/>
        </w:rPr>
        <w:t>e tariffe proposte in ambito progettuale non potranno essere variat</w:t>
      </w:r>
      <w:r w:rsidR="00527670">
        <w:rPr>
          <w:rFonts w:ascii="Arial" w:hAnsi="Arial" w:cs="Arial"/>
          <w:bCs/>
          <w:sz w:val="22"/>
          <w:szCs w:val="22"/>
        </w:rPr>
        <w:t>e;</w:t>
      </w:r>
    </w:p>
    <w:p w14:paraId="7D4E0CFA" w14:textId="61D9E065" w:rsidR="00B37545" w:rsidRPr="004F4ABB" w:rsidRDefault="004F4ABB" w:rsidP="004F4ABB">
      <w:pPr>
        <w:pStyle w:val="rtf3rtf2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essere a conoscenza che l</w:t>
      </w:r>
      <w:r w:rsidR="00B37545" w:rsidRPr="004F4ABB">
        <w:rPr>
          <w:rFonts w:ascii="Arial" w:hAnsi="Arial" w:cs="Arial"/>
          <w:bCs/>
          <w:sz w:val="22"/>
          <w:szCs w:val="22"/>
        </w:rPr>
        <w:t>e pulizie del locale  prima e dopo l’attività</w:t>
      </w:r>
      <w:r w:rsidR="003549EE" w:rsidRPr="004F4ABB">
        <w:rPr>
          <w:rFonts w:ascii="Arial" w:hAnsi="Arial" w:cs="Arial"/>
          <w:bCs/>
          <w:sz w:val="22"/>
          <w:szCs w:val="22"/>
        </w:rPr>
        <w:t xml:space="preserve"> sono a carico dell’utilizzatore e sarà necessario </w:t>
      </w:r>
      <w:r w:rsidR="00B37545" w:rsidRPr="004F4ABB">
        <w:rPr>
          <w:rFonts w:ascii="Arial" w:hAnsi="Arial" w:cs="Arial"/>
          <w:bCs/>
          <w:sz w:val="22"/>
          <w:szCs w:val="22"/>
        </w:rPr>
        <w:t xml:space="preserve"> ricolloca</w:t>
      </w:r>
      <w:r w:rsidR="003549EE" w:rsidRPr="004F4ABB">
        <w:rPr>
          <w:rFonts w:ascii="Arial" w:hAnsi="Arial" w:cs="Arial"/>
          <w:bCs/>
          <w:sz w:val="22"/>
          <w:szCs w:val="22"/>
        </w:rPr>
        <w:t xml:space="preserve">re </w:t>
      </w:r>
      <w:r w:rsidR="00B37545" w:rsidRPr="004F4ABB">
        <w:rPr>
          <w:rFonts w:ascii="Arial" w:hAnsi="Arial" w:cs="Arial"/>
          <w:bCs/>
          <w:sz w:val="22"/>
          <w:szCs w:val="22"/>
        </w:rPr>
        <w:t xml:space="preserve">in ordine il mobilio presente come trovato, oppure secondo le indicazioni fornite dall’Istituto Scolastico e/o del Comune di Gambolò; </w:t>
      </w:r>
    </w:p>
    <w:p w14:paraId="64FD3499" w14:textId="77777777" w:rsidR="00D419FB" w:rsidRDefault="00D419FB" w:rsidP="000544EC">
      <w:pPr>
        <w:sectPr w:rsidR="00D419FB">
          <w:type w:val="continuous"/>
          <w:pgSz w:w="11910" w:h="16840"/>
          <w:pgMar w:top="460" w:right="992" w:bottom="280" w:left="992" w:header="720" w:footer="720" w:gutter="0"/>
          <w:cols w:space="720"/>
        </w:sectPr>
      </w:pPr>
    </w:p>
    <w:p w14:paraId="6EB9471D" w14:textId="3B634A49" w:rsidR="005F03C0" w:rsidRDefault="004F4ABB" w:rsidP="005F03C0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ind w:right="141"/>
      </w:pPr>
      <w:r>
        <w:lastRenderedPageBreak/>
        <w:t>di essere a conoscenza che l’Amministrazione si può riservare di sospendere, interrompere, annullare o revocare in qualsiasi momento, per ragioni di sua esclusiva competenza, il procedimento avviato, così come non dar seguito alla procedura senza che, in detti casi, i soggetti richiedenti possano vantare alcuna pretesa a titolo risarcitorio o di indennizzo per le spese sostenute, neppure per mancato guadagno ovvero per costi correlati alla presentazione della manifestazione di interesse;</w:t>
      </w:r>
    </w:p>
    <w:p w14:paraId="03765C22" w14:textId="41E8E0D0" w:rsidR="005F03C0" w:rsidRDefault="005F03C0" w:rsidP="005F03C0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ind w:right="141"/>
      </w:pPr>
      <w:r w:rsidRPr="005F03C0">
        <w:t>di aver preso visione ed accettare integralmente e senza riserve quanto disposto nell’avviso per la manifestazione di interesse di cui in oggetto;</w:t>
      </w:r>
    </w:p>
    <w:p w14:paraId="517B4A7E" w14:textId="77777777" w:rsidR="00D419FB" w:rsidRDefault="00D419FB" w:rsidP="005F03C0">
      <w:pPr>
        <w:pStyle w:val="Corpotesto"/>
      </w:pPr>
    </w:p>
    <w:p w14:paraId="01E5B585" w14:textId="77777777" w:rsidR="00D419FB" w:rsidRDefault="00D419FB">
      <w:pPr>
        <w:pStyle w:val="Corpotesto"/>
        <w:spacing w:before="1"/>
      </w:pPr>
    </w:p>
    <w:p w14:paraId="3054C7EE" w14:textId="77777777" w:rsidR="0031087A" w:rsidRDefault="004F4ABB" w:rsidP="0031087A">
      <w:pPr>
        <w:pStyle w:val="Corpotesto"/>
        <w:spacing w:line="252" w:lineRule="exact"/>
        <w:ind w:left="140"/>
        <w:rPr>
          <w:spacing w:val="-2"/>
        </w:rPr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2F504B3A" w14:textId="77777777" w:rsidR="0031087A" w:rsidRDefault="0031087A" w:rsidP="0031087A">
      <w:pPr>
        <w:pStyle w:val="Corpotesto"/>
        <w:spacing w:line="252" w:lineRule="exact"/>
        <w:ind w:left="140"/>
        <w:rPr>
          <w:spacing w:val="-2"/>
        </w:rPr>
      </w:pPr>
    </w:p>
    <w:p w14:paraId="2FF4B48A" w14:textId="77777777" w:rsidR="0031087A" w:rsidRPr="0031087A" w:rsidRDefault="0031087A" w:rsidP="0031087A">
      <w:pPr>
        <w:pStyle w:val="Paragrafoelenco"/>
        <w:numPr>
          <w:ilvl w:val="0"/>
          <w:numId w:val="7"/>
        </w:numPr>
        <w:tabs>
          <w:tab w:val="left" w:pos="938"/>
        </w:tabs>
        <w:spacing w:before="1"/>
        <w:ind w:right="145"/>
        <w:rPr>
          <w:rFonts w:ascii="Times New Roman" w:hAnsi="Times New Roman"/>
        </w:rPr>
      </w:pPr>
      <w:r w:rsidRPr="0031087A">
        <w:rPr>
          <w:rFonts w:ascii="Times New Roman" w:hAnsi="Times New Roman"/>
          <w:b/>
          <w:color w:val="000009"/>
          <w:u w:val="single" w:color="000009"/>
        </w:rPr>
        <w:t>“Progetto di servizio”</w:t>
      </w:r>
      <w:r w:rsidRPr="0031087A">
        <w:rPr>
          <w:rFonts w:ascii="Times New Roman" w:hAnsi="Times New Roman"/>
          <w:b/>
          <w:color w:val="000009"/>
        </w:rPr>
        <w:t xml:space="preserve"> </w:t>
      </w:r>
      <w:r w:rsidRPr="0031087A">
        <w:rPr>
          <w:rFonts w:ascii="Times New Roman" w:hAnsi="Times New Roman"/>
          <w:color w:val="000009"/>
        </w:rPr>
        <w:t>in cui vengono descritti gli elementi tecnico-progettuali del servizio da realizzare secondo il seguente schema:</w:t>
      </w:r>
    </w:p>
    <w:p w14:paraId="59BEEF1E" w14:textId="77777777" w:rsidR="0031087A" w:rsidRPr="00E05F9A" w:rsidRDefault="0031087A" w:rsidP="0031087A">
      <w:pPr>
        <w:pStyle w:val="Paragrafoelenco"/>
        <w:tabs>
          <w:tab w:val="left" w:pos="938"/>
        </w:tabs>
        <w:spacing w:before="1"/>
        <w:ind w:left="938" w:right="145"/>
        <w:rPr>
          <w:rFonts w:ascii="Times New Roman" w:hAnsi="Times New Roman"/>
        </w:rPr>
      </w:pPr>
    </w:p>
    <w:p w14:paraId="0CE83BB3" w14:textId="77777777" w:rsidR="0031087A" w:rsidRPr="00E05F9A" w:rsidRDefault="0031087A" w:rsidP="0031087A">
      <w:pPr>
        <w:pStyle w:val="TableParagraph"/>
        <w:numPr>
          <w:ilvl w:val="2"/>
          <w:numId w:val="6"/>
        </w:numPr>
        <w:spacing w:before="23"/>
        <w:ind w:right="128"/>
        <w:jc w:val="both"/>
        <w:rPr>
          <w:rFonts w:ascii="Times New Roman" w:hAnsi="Times New Roman" w:cs="Times New Roman"/>
        </w:rPr>
      </w:pPr>
      <w:r w:rsidRPr="00E05F9A">
        <w:rPr>
          <w:rFonts w:ascii="Times New Roman" w:hAnsi="Times New Roman" w:cs="Times New Roman"/>
          <w:color w:val="000009"/>
        </w:rPr>
        <w:t>Proposta</w:t>
      </w:r>
      <w:r w:rsidRPr="00E05F9A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relativa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ai</w:t>
      </w:r>
      <w:r w:rsidRPr="00E05F9A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corsi</w:t>
      </w:r>
      <w:r w:rsidRPr="00E05F9A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che</w:t>
      </w:r>
      <w:r w:rsidRPr="00E05F9A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si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intendono</w:t>
      </w:r>
      <w:r w:rsidRPr="00E05F9A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attivare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(</w:t>
      </w:r>
      <w:r w:rsidRPr="00E05F9A">
        <w:rPr>
          <w:rFonts w:ascii="Times New Roman" w:hAnsi="Times New Roman" w:cs="Times New Roman"/>
          <w:color w:val="000009"/>
        </w:rPr>
        <w:t>definizione</w:t>
      </w:r>
      <w:r w:rsidRPr="00E05F9A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dei corsi per tipologia,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livello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di insegnamento, specificità es. corsi standard, intensivi, etc.)</w:t>
      </w:r>
    </w:p>
    <w:p w14:paraId="444707C9" w14:textId="77777777" w:rsidR="0031087A" w:rsidRPr="00E05F9A" w:rsidRDefault="0031087A" w:rsidP="0031087A">
      <w:pPr>
        <w:pStyle w:val="TableParagraph"/>
        <w:numPr>
          <w:ilvl w:val="2"/>
          <w:numId w:val="6"/>
        </w:numPr>
        <w:spacing w:before="23"/>
        <w:ind w:right="128"/>
        <w:jc w:val="both"/>
        <w:rPr>
          <w:rFonts w:ascii="Times New Roman" w:hAnsi="Times New Roman" w:cs="Times New Roman"/>
        </w:rPr>
      </w:pPr>
      <w:r w:rsidRPr="00E05F9A">
        <w:rPr>
          <w:rFonts w:ascii="Times New Roman" w:hAnsi="Times New Roman" w:cs="Times New Roman"/>
          <w:color w:val="000009"/>
        </w:rPr>
        <w:t>Organizzazione (durata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dei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corsi,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n.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di</w:t>
      </w:r>
      <w:r w:rsidRPr="00E05F9A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lezioni,</w:t>
      </w:r>
      <w:r w:rsidRPr="00E05F9A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n.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di</w:t>
      </w:r>
      <w:r w:rsidRPr="00E05F9A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ore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complessive,</w:t>
      </w:r>
      <w:r w:rsidRPr="00E05F9A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modalità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di</w:t>
      </w:r>
      <w:r w:rsidRPr="00E05F9A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promozione,</w:t>
      </w:r>
      <w:r w:rsidRPr="00E05F9A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E05F9A">
        <w:rPr>
          <w:rFonts w:ascii="Times New Roman" w:hAnsi="Times New Roman" w:cs="Times New Roman"/>
          <w:color w:val="000009"/>
          <w:spacing w:val="-2"/>
        </w:rPr>
        <w:t>raccolta</w:t>
      </w:r>
      <w:r w:rsidRPr="00E05F9A">
        <w:rPr>
          <w:rFonts w:ascii="Times New Roman" w:hAnsi="Times New Roman" w:cs="Times New Roman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adesioni,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  <w:spacing w:val="-4"/>
        </w:rPr>
        <w:t>etc..)</w:t>
      </w:r>
    </w:p>
    <w:p w14:paraId="740287FA" w14:textId="77777777" w:rsidR="0031087A" w:rsidRPr="00E05F9A" w:rsidRDefault="0031087A" w:rsidP="0031087A">
      <w:pPr>
        <w:pStyle w:val="TableParagraph"/>
        <w:numPr>
          <w:ilvl w:val="2"/>
          <w:numId w:val="6"/>
        </w:numPr>
        <w:spacing w:before="23"/>
        <w:ind w:right="128"/>
        <w:jc w:val="both"/>
        <w:rPr>
          <w:rFonts w:ascii="Times New Roman" w:hAnsi="Times New Roman" w:cs="Times New Roman"/>
        </w:rPr>
      </w:pPr>
      <w:r w:rsidRPr="00E05F9A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Qualifiche</w:t>
      </w:r>
      <w:r w:rsidRPr="00E05F9A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del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personale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docente</w:t>
      </w:r>
      <w:r w:rsidRPr="00E05F9A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impiegato</w:t>
      </w:r>
      <w:r w:rsidRPr="00E05F9A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05F9A">
        <w:rPr>
          <w:rFonts w:ascii="Times New Roman" w:hAnsi="Times New Roman" w:cs="Times New Roman"/>
          <w:color w:val="000009"/>
        </w:rPr>
        <w:t>(curriculum</w:t>
      </w:r>
      <w:r w:rsidRPr="00E05F9A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05F9A">
        <w:rPr>
          <w:rFonts w:ascii="Times New Roman" w:hAnsi="Times New Roman" w:cs="Times New Roman"/>
          <w:color w:val="000009"/>
          <w:spacing w:val="-2"/>
        </w:rPr>
        <w:t>vitae, ecc…)</w:t>
      </w:r>
    </w:p>
    <w:p w14:paraId="2027797C" w14:textId="77777777" w:rsidR="0031087A" w:rsidRPr="00E05F9A" w:rsidRDefault="0031087A" w:rsidP="0031087A">
      <w:pPr>
        <w:pStyle w:val="TableParagraph"/>
        <w:spacing w:before="23"/>
        <w:ind w:left="720" w:right="128"/>
        <w:jc w:val="both"/>
        <w:rPr>
          <w:rFonts w:ascii="Times New Roman" w:hAnsi="Times New Roman" w:cs="Times New Roman"/>
        </w:rPr>
      </w:pPr>
    </w:p>
    <w:p w14:paraId="256C40AC" w14:textId="77777777" w:rsidR="0031087A" w:rsidRPr="0031087A" w:rsidRDefault="0031087A" w:rsidP="0031087A">
      <w:pPr>
        <w:pStyle w:val="Paragrafoelenco"/>
        <w:numPr>
          <w:ilvl w:val="0"/>
          <w:numId w:val="9"/>
        </w:numPr>
        <w:tabs>
          <w:tab w:val="left" w:pos="882"/>
        </w:tabs>
        <w:spacing w:before="77"/>
        <w:ind w:right="145"/>
        <w:rPr>
          <w:rFonts w:ascii="Times New Roman" w:hAnsi="Times New Roman"/>
          <w:b/>
          <w:color w:val="000009"/>
        </w:rPr>
      </w:pPr>
      <w:r w:rsidRPr="0031087A">
        <w:rPr>
          <w:rFonts w:ascii="Times New Roman" w:hAnsi="Times New Roman"/>
          <w:b/>
          <w:color w:val="000009"/>
        </w:rPr>
        <w:t>Descrizione del</w:t>
      </w:r>
      <w:r w:rsidRPr="0031087A">
        <w:rPr>
          <w:rFonts w:ascii="Times New Roman" w:hAnsi="Times New Roman"/>
          <w:b/>
          <w:color w:val="000009"/>
          <w:spacing w:val="-2"/>
        </w:rPr>
        <w:t xml:space="preserve"> </w:t>
      </w:r>
      <w:r w:rsidRPr="0031087A">
        <w:rPr>
          <w:rFonts w:ascii="Times New Roman" w:hAnsi="Times New Roman"/>
          <w:b/>
          <w:color w:val="000009"/>
        </w:rPr>
        <w:t>“</w:t>
      </w:r>
      <w:r w:rsidRPr="0031087A">
        <w:rPr>
          <w:rFonts w:ascii="Times New Roman" w:hAnsi="Times New Roman"/>
          <w:b/>
          <w:color w:val="000009"/>
          <w:u w:val="single" w:color="000009"/>
        </w:rPr>
        <w:t>Piano</w:t>
      </w:r>
      <w:r w:rsidRPr="0031087A">
        <w:rPr>
          <w:rFonts w:ascii="Times New Roman" w:hAnsi="Times New Roman"/>
          <w:b/>
          <w:color w:val="000009"/>
          <w:spacing w:val="-1"/>
          <w:u w:val="single" w:color="000009"/>
        </w:rPr>
        <w:t xml:space="preserve"> </w:t>
      </w:r>
      <w:r w:rsidRPr="0031087A">
        <w:rPr>
          <w:rFonts w:ascii="Times New Roman" w:hAnsi="Times New Roman"/>
          <w:b/>
          <w:color w:val="000009"/>
          <w:u w:val="single" w:color="000009"/>
        </w:rPr>
        <w:t>tariffario</w:t>
      </w:r>
      <w:r w:rsidRPr="0031087A">
        <w:rPr>
          <w:rFonts w:ascii="Times New Roman" w:hAnsi="Times New Roman"/>
          <w:b/>
          <w:color w:val="000009"/>
        </w:rPr>
        <w:t xml:space="preserve">” </w:t>
      </w:r>
      <w:r w:rsidRPr="0031087A">
        <w:rPr>
          <w:rFonts w:ascii="Times New Roman" w:hAnsi="Times New Roman"/>
          <w:color w:val="000009"/>
        </w:rPr>
        <w:t>in cui sono riportate</w:t>
      </w:r>
      <w:r w:rsidRPr="0031087A">
        <w:rPr>
          <w:rFonts w:ascii="Times New Roman" w:hAnsi="Times New Roman"/>
          <w:color w:val="000009"/>
          <w:spacing w:val="-2"/>
        </w:rPr>
        <w:t xml:space="preserve"> </w:t>
      </w:r>
      <w:r w:rsidRPr="0031087A">
        <w:rPr>
          <w:rFonts w:ascii="Times New Roman" w:hAnsi="Times New Roman"/>
          <w:color w:val="000009"/>
        </w:rPr>
        <w:t>le tariffe pro-capite applicate agli utenti per i singoli corsi.</w:t>
      </w:r>
    </w:p>
    <w:p w14:paraId="20551570" w14:textId="11F43124" w:rsidR="0031087A" w:rsidRPr="0031087A" w:rsidRDefault="003F5609" w:rsidP="0031087A">
      <w:pPr>
        <w:pStyle w:val="Paragrafoelenco"/>
        <w:numPr>
          <w:ilvl w:val="0"/>
          <w:numId w:val="9"/>
        </w:numPr>
        <w:tabs>
          <w:tab w:val="left" w:pos="882"/>
        </w:tabs>
        <w:spacing w:before="77"/>
        <w:ind w:right="145"/>
        <w:rPr>
          <w:rFonts w:ascii="Times New Roman" w:hAnsi="Times New Roman"/>
          <w:b/>
          <w:color w:val="000009"/>
        </w:rPr>
      </w:pPr>
      <w:r>
        <w:rPr>
          <w:rFonts w:ascii="Times New Roman" w:hAnsi="Times New Roman"/>
          <w:color w:val="000009"/>
        </w:rPr>
        <w:t>F</w:t>
      </w:r>
      <w:r w:rsidRPr="00E05F9A">
        <w:rPr>
          <w:rFonts w:ascii="Times New Roman" w:hAnsi="Times New Roman"/>
          <w:color w:val="000009"/>
        </w:rPr>
        <w:t>otocopia della carta d’identità del soggetto organizzatore (legale rappresentante della società, associazione etc.);</w:t>
      </w:r>
    </w:p>
    <w:p w14:paraId="2B2F1E19" w14:textId="77777777" w:rsidR="0031087A" w:rsidRDefault="0031087A" w:rsidP="0031087A">
      <w:pPr>
        <w:tabs>
          <w:tab w:val="left" w:pos="882"/>
        </w:tabs>
        <w:spacing w:before="77"/>
        <w:ind w:right="145"/>
        <w:rPr>
          <w:rFonts w:ascii="Times New Roman" w:hAnsi="Times New Roman"/>
          <w:b/>
          <w:color w:val="000009"/>
        </w:rPr>
      </w:pPr>
    </w:p>
    <w:p w14:paraId="002C0BAA" w14:textId="77777777" w:rsidR="0031087A" w:rsidRPr="0031087A" w:rsidRDefault="0031087A" w:rsidP="0031087A">
      <w:pPr>
        <w:tabs>
          <w:tab w:val="left" w:pos="882"/>
        </w:tabs>
        <w:spacing w:before="77"/>
        <w:ind w:right="145"/>
        <w:rPr>
          <w:rFonts w:ascii="Times New Roman" w:hAnsi="Times New Roman"/>
          <w:b/>
          <w:color w:val="000009"/>
        </w:rPr>
      </w:pPr>
    </w:p>
    <w:p w14:paraId="44F9C9EB" w14:textId="77777777" w:rsidR="0031087A" w:rsidRPr="00E05F9A" w:rsidRDefault="0031087A" w:rsidP="0031087A">
      <w:pPr>
        <w:tabs>
          <w:tab w:val="left" w:pos="882"/>
        </w:tabs>
        <w:spacing w:before="77"/>
        <w:ind w:right="145"/>
        <w:rPr>
          <w:b/>
          <w:color w:val="000009"/>
        </w:rPr>
      </w:pPr>
    </w:p>
    <w:p w14:paraId="19CC6FE2" w14:textId="77777777" w:rsidR="00D419FB" w:rsidRDefault="004F4ABB">
      <w:pPr>
        <w:pStyle w:val="Corpotesto"/>
        <w:tabs>
          <w:tab w:val="left" w:pos="2343"/>
          <w:tab w:val="left" w:pos="4160"/>
        </w:tabs>
        <w:ind w:left="140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52ECEF71" w14:textId="77777777" w:rsidR="00D419FB" w:rsidRDefault="00D419FB">
      <w:pPr>
        <w:pStyle w:val="Corpotesto"/>
        <w:spacing w:before="1"/>
      </w:pPr>
    </w:p>
    <w:p w14:paraId="66AAA0AF" w14:textId="77777777" w:rsidR="00D419FB" w:rsidRDefault="004F4ABB">
      <w:pPr>
        <w:pStyle w:val="Corpotesto"/>
        <w:ind w:left="5486"/>
      </w:pPr>
      <w:r>
        <w:t>Il</w:t>
      </w:r>
      <w:r>
        <w:rPr>
          <w:spacing w:val="-7"/>
        </w:rPr>
        <w:t xml:space="preserve"> </w:t>
      </w:r>
      <w:r>
        <w:t>Dichiarante</w:t>
      </w:r>
      <w:r>
        <w:rPr>
          <w:spacing w:val="-6"/>
        </w:rPr>
        <w:t xml:space="preserve"> </w:t>
      </w:r>
      <w:r>
        <w:t>(firma</w:t>
      </w:r>
      <w:r>
        <w:rPr>
          <w:spacing w:val="-6"/>
        </w:rPr>
        <w:t xml:space="preserve"> </w:t>
      </w:r>
      <w:r>
        <w:rPr>
          <w:spacing w:val="-2"/>
        </w:rPr>
        <w:t>autografa)</w:t>
      </w:r>
    </w:p>
    <w:p w14:paraId="3AE34339" w14:textId="77777777" w:rsidR="00D419FB" w:rsidRDefault="004F4ABB">
      <w:pPr>
        <w:pStyle w:val="Corpotes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BDC99E" wp14:editId="10EC8FFD">
                <wp:simplePos x="0" y="0"/>
                <wp:positionH relativeFrom="page">
                  <wp:posOffset>4202557</wp:posOffset>
                </wp:positionH>
                <wp:positionV relativeFrom="paragraph">
                  <wp:posOffset>155861</wp:posOffset>
                </wp:positionV>
                <wp:extent cx="17087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>
                              <a:moveTo>
                                <a:pt x="0" y="0"/>
                              </a:moveTo>
                              <a:lnTo>
                                <a:pt x="170839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AAC9" id="Graphic 3" o:spid="_x0000_s1026" style="position:absolute;margin-left:330.9pt;margin-top:12.25pt;width:134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QVFAIAAFsEAAAOAAAAZHJzL2Uyb0RvYy54bWysVE1v2zAMvQ/YfxB0X5wPrM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" path="m,l170839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B96BFE4" w14:textId="77777777" w:rsidR="00D419FB" w:rsidRDefault="00D419FB">
      <w:pPr>
        <w:pStyle w:val="Corpotesto"/>
        <w:rPr>
          <w:sz w:val="16"/>
        </w:rPr>
      </w:pPr>
    </w:p>
    <w:p w14:paraId="214C7408" w14:textId="77777777" w:rsidR="00D419FB" w:rsidRDefault="00D419FB">
      <w:pPr>
        <w:pStyle w:val="Corpotesto"/>
        <w:rPr>
          <w:sz w:val="16"/>
        </w:rPr>
      </w:pPr>
    </w:p>
    <w:p w14:paraId="0D0C2775" w14:textId="77777777" w:rsidR="00D419FB" w:rsidRDefault="00D419FB">
      <w:pPr>
        <w:pStyle w:val="Corpotesto"/>
        <w:rPr>
          <w:sz w:val="16"/>
        </w:rPr>
      </w:pPr>
    </w:p>
    <w:p w14:paraId="26527119" w14:textId="77777777" w:rsidR="00D419FB" w:rsidRDefault="00D419FB">
      <w:pPr>
        <w:pStyle w:val="Corpotesto"/>
        <w:rPr>
          <w:sz w:val="16"/>
        </w:rPr>
      </w:pPr>
    </w:p>
    <w:p w14:paraId="43C98B66" w14:textId="77777777" w:rsidR="00D419FB" w:rsidRDefault="00D419FB">
      <w:pPr>
        <w:pStyle w:val="Corpotesto"/>
        <w:spacing w:before="93"/>
        <w:rPr>
          <w:sz w:val="16"/>
        </w:rPr>
      </w:pPr>
    </w:p>
    <w:p w14:paraId="25F58E31" w14:textId="77777777" w:rsidR="00D419FB" w:rsidRDefault="004F4ABB">
      <w:pPr>
        <w:ind w:left="140" w:right="146"/>
        <w:rPr>
          <w:sz w:val="16"/>
        </w:rPr>
      </w:pPr>
      <w:r>
        <w:rPr>
          <w:sz w:val="16"/>
        </w:rPr>
        <w:t>Si informano gli interessati che il Comune di Gambolò tratta i dati personali nel rispetto di quanto previsto dal G.D.P.R. 679/2016. L’informativa</w:t>
      </w:r>
      <w:r>
        <w:rPr>
          <w:spacing w:val="40"/>
          <w:sz w:val="16"/>
        </w:rPr>
        <w:t xml:space="preserve">  </w:t>
      </w:r>
      <w:r>
        <w:rPr>
          <w:sz w:val="16"/>
        </w:rPr>
        <w:t>privacy</w:t>
      </w:r>
      <w:r>
        <w:rPr>
          <w:spacing w:val="40"/>
          <w:sz w:val="16"/>
        </w:rPr>
        <w:t xml:space="preserve">  </w:t>
      </w:r>
      <w:r>
        <w:rPr>
          <w:sz w:val="16"/>
        </w:rPr>
        <w:t>estesa</w:t>
      </w:r>
      <w:r>
        <w:rPr>
          <w:spacing w:val="40"/>
          <w:sz w:val="16"/>
        </w:rPr>
        <w:t xml:space="preserve">  </w:t>
      </w:r>
      <w:r>
        <w:rPr>
          <w:sz w:val="16"/>
        </w:rPr>
        <w:t>è</w:t>
      </w:r>
      <w:r>
        <w:rPr>
          <w:spacing w:val="40"/>
          <w:sz w:val="16"/>
        </w:rPr>
        <w:t xml:space="preserve">  </w:t>
      </w:r>
      <w:r>
        <w:rPr>
          <w:sz w:val="16"/>
        </w:rPr>
        <w:t>reperibile</w:t>
      </w:r>
      <w:r>
        <w:rPr>
          <w:spacing w:val="40"/>
          <w:sz w:val="16"/>
        </w:rPr>
        <w:t xml:space="preserve">  </w:t>
      </w:r>
      <w:r>
        <w:rPr>
          <w:sz w:val="16"/>
        </w:rPr>
        <w:t>e</w:t>
      </w:r>
      <w:r>
        <w:rPr>
          <w:spacing w:val="40"/>
          <w:sz w:val="16"/>
        </w:rPr>
        <w:t xml:space="preserve">  </w:t>
      </w:r>
      <w:r>
        <w:rPr>
          <w:sz w:val="16"/>
        </w:rPr>
        <w:t>visionabile</w:t>
      </w:r>
      <w:r>
        <w:rPr>
          <w:spacing w:val="40"/>
          <w:sz w:val="16"/>
        </w:rPr>
        <w:t xml:space="preserve">  </w:t>
      </w:r>
      <w:r>
        <w:rPr>
          <w:sz w:val="16"/>
        </w:rPr>
        <w:t>sul</w:t>
      </w:r>
      <w:r>
        <w:rPr>
          <w:spacing w:val="40"/>
          <w:sz w:val="16"/>
        </w:rPr>
        <w:t xml:space="preserve">  </w:t>
      </w:r>
      <w:r>
        <w:rPr>
          <w:sz w:val="16"/>
        </w:rPr>
        <w:t>sito</w:t>
      </w:r>
      <w:r>
        <w:rPr>
          <w:spacing w:val="40"/>
          <w:sz w:val="16"/>
        </w:rPr>
        <w:t xml:space="preserve">  </w:t>
      </w:r>
      <w:r>
        <w:rPr>
          <w:sz w:val="16"/>
        </w:rPr>
        <w:t>web</w:t>
      </w:r>
      <w:r>
        <w:rPr>
          <w:spacing w:val="40"/>
          <w:sz w:val="16"/>
        </w:rPr>
        <w:t xml:space="preserve">  </w:t>
      </w:r>
      <w:r>
        <w:rPr>
          <w:sz w:val="16"/>
        </w:rPr>
        <w:t>istituzionale</w:t>
      </w:r>
      <w:r>
        <w:rPr>
          <w:spacing w:val="40"/>
          <w:sz w:val="16"/>
        </w:rPr>
        <w:t xml:space="preserve">  </w:t>
      </w:r>
      <w:r>
        <w:rPr>
          <w:sz w:val="16"/>
        </w:rPr>
        <w:t>dell’Ente</w:t>
      </w:r>
      <w:r>
        <w:rPr>
          <w:spacing w:val="40"/>
          <w:sz w:val="16"/>
        </w:rPr>
        <w:t xml:space="preserve">  </w:t>
      </w:r>
      <w:r>
        <w:rPr>
          <w:sz w:val="16"/>
        </w:rPr>
        <w:t>al</w:t>
      </w:r>
      <w:r>
        <w:rPr>
          <w:spacing w:val="40"/>
          <w:sz w:val="16"/>
        </w:rPr>
        <w:t xml:space="preserve">  </w:t>
      </w:r>
      <w:r>
        <w:rPr>
          <w:sz w:val="16"/>
        </w:rPr>
        <w:t>seguente</w:t>
      </w:r>
      <w:r>
        <w:rPr>
          <w:spacing w:val="40"/>
          <w:sz w:val="16"/>
        </w:rPr>
        <w:t xml:space="preserve">  </w:t>
      </w:r>
      <w:r>
        <w:rPr>
          <w:sz w:val="16"/>
        </w:rPr>
        <w:t xml:space="preserve">indirizzo </w:t>
      </w:r>
      <w:hyperlink r:id="rId8">
        <w:r>
          <w:rPr>
            <w:color w:val="0462C1"/>
            <w:sz w:val="16"/>
            <w:u w:val="single" w:color="0462C1"/>
          </w:rPr>
          <w:t>https://www.comune.gambolo.pv.it/amministrazione/informative-gdpr</w:t>
        </w:r>
      </w:hyperlink>
      <w:r>
        <w:rPr>
          <w:color w:val="0462C1"/>
          <w:sz w:val="16"/>
        </w:rPr>
        <w:t xml:space="preserve"> </w:t>
      </w:r>
      <w:r>
        <w:rPr>
          <w:sz w:val="16"/>
        </w:rPr>
        <w:t>oppure presso il Settore Servizi alla Persona di Piazza Castello.</w:t>
      </w:r>
    </w:p>
    <w:p w14:paraId="585CA1E0" w14:textId="77777777" w:rsidR="00D419FB" w:rsidRDefault="004F4ABB">
      <w:pPr>
        <w:ind w:left="140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Gambolò.</w:t>
      </w:r>
    </w:p>
    <w:p w14:paraId="74BAF16D" w14:textId="77777777" w:rsidR="00D419FB" w:rsidRDefault="004F4ABB">
      <w:pPr>
        <w:spacing w:before="1"/>
        <w:ind w:left="140"/>
        <w:rPr>
          <w:sz w:val="16"/>
        </w:rPr>
      </w:pPr>
      <w:r>
        <w:rPr>
          <w:sz w:val="16"/>
        </w:rPr>
        <w:t>Il</w:t>
      </w:r>
      <w:r>
        <w:rPr>
          <w:spacing w:val="38"/>
          <w:sz w:val="16"/>
        </w:rPr>
        <w:t xml:space="preserve">  </w:t>
      </w:r>
      <w:r>
        <w:rPr>
          <w:sz w:val="16"/>
        </w:rPr>
        <w:t>Responsabile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per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la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Protezione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dei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Dati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Personali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nominato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è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sempre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contattabile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al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seguente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indirizzo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mail:</w:t>
      </w:r>
      <w:r>
        <w:rPr>
          <w:spacing w:val="40"/>
          <w:sz w:val="16"/>
        </w:rPr>
        <w:t xml:space="preserve"> </w:t>
      </w:r>
      <w:hyperlink r:id="rId9">
        <w:r>
          <w:rPr>
            <w:color w:val="0462C1"/>
            <w:spacing w:val="-2"/>
            <w:sz w:val="16"/>
            <w:u w:val="single" w:color="0462C1"/>
          </w:rPr>
          <w:t>dpo@comune.gambolo.pv.it</w:t>
        </w:r>
        <w:r>
          <w:rPr>
            <w:spacing w:val="-2"/>
            <w:sz w:val="16"/>
          </w:rPr>
          <w:t>.</w:t>
        </w:r>
      </w:hyperlink>
    </w:p>
    <w:sectPr w:rsidR="00D419FB">
      <w:pgSz w:w="11910" w:h="16840"/>
      <w:pgMar w:top="4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807"/>
    <w:multiLevelType w:val="hybridMultilevel"/>
    <w:tmpl w:val="DBAC0B66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E4B06BC"/>
    <w:multiLevelType w:val="hybridMultilevel"/>
    <w:tmpl w:val="BAFCC45A"/>
    <w:lvl w:ilvl="0" w:tplc="0410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3D57859"/>
    <w:multiLevelType w:val="hybridMultilevel"/>
    <w:tmpl w:val="3D286FFA"/>
    <w:lvl w:ilvl="0" w:tplc="3D846782">
      <w:numFmt w:val="bullet"/>
      <w:lvlText w:val="-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5A1CAC">
      <w:numFmt w:val="bullet"/>
      <w:lvlText w:val=""/>
      <w:lvlJc w:val="left"/>
      <w:pPr>
        <w:ind w:left="140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AAAAF16">
      <w:numFmt w:val="bullet"/>
      <w:lvlText w:val="•"/>
      <w:lvlJc w:val="left"/>
      <w:pPr>
        <w:ind w:left="1546" w:hanging="322"/>
      </w:pPr>
      <w:rPr>
        <w:rFonts w:hint="default"/>
        <w:lang w:val="it-IT" w:eastAsia="en-US" w:bidi="ar-SA"/>
      </w:rPr>
    </w:lvl>
    <w:lvl w:ilvl="3" w:tplc="916A0702">
      <w:numFmt w:val="bullet"/>
      <w:lvlText w:val="•"/>
      <w:lvlJc w:val="left"/>
      <w:pPr>
        <w:ind w:left="2593" w:hanging="322"/>
      </w:pPr>
      <w:rPr>
        <w:rFonts w:hint="default"/>
        <w:lang w:val="it-IT" w:eastAsia="en-US" w:bidi="ar-SA"/>
      </w:rPr>
    </w:lvl>
    <w:lvl w:ilvl="4" w:tplc="346ECAD0">
      <w:numFmt w:val="bullet"/>
      <w:lvlText w:val="•"/>
      <w:lvlJc w:val="left"/>
      <w:pPr>
        <w:ind w:left="3640" w:hanging="322"/>
      </w:pPr>
      <w:rPr>
        <w:rFonts w:hint="default"/>
        <w:lang w:val="it-IT" w:eastAsia="en-US" w:bidi="ar-SA"/>
      </w:rPr>
    </w:lvl>
    <w:lvl w:ilvl="5" w:tplc="1C86ABFA">
      <w:numFmt w:val="bullet"/>
      <w:lvlText w:val="•"/>
      <w:lvlJc w:val="left"/>
      <w:pPr>
        <w:ind w:left="4687" w:hanging="322"/>
      </w:pPr>
      <w:rPr>
        <w:rFonts w:hint="default"/>
        <w:lang w:val="it-IT" w:eastAsia="en-US" w:bidi="ar-SA"/>
      </w:rPr>
    </w:lvl>
    <w:lvl w:ilvl="6" w:tplc="44664E0C">
      <w:numFmt w:val="bullet"/>
      <w:lvlText w:val="•"/>
      <w:lvlJc w:val="left"/>
      <w:pPr>
        <w:ind w:left="5734" w:hanging="322"/>
      </w:pPr>
      <w:rPr>
        <w:rFonts w:hint="default"/>
        <w:lang w:val="it-IT" w:eastAsia="en-US" w:bidi="ar-SA"/>
      </w:rPr>
    </w:lvl>
    <w:lvl w:ilvl="7" w:tplc="968855FE">
      <w:numFmt w:val="bullet"/>
      <w:lvlText w:val="•"/>
      <w:lvlJc w:val="left"/>
      <w:pPr>
        <w:ind w:left="6781" w:hanging="322"/>
      </w:pPr>
      <w:rPr>
        <w:rFonts w:hint="default"/>
        <w:lang w:val="it-IT" w:eastAsia="en-US" w:bidi="ar-SA"/>
      </w:rPr>
    </w:lvl>
    <w:lvl w:ilvl="8" w:tplc="879ABB4A">
      <w:numFmt w:val="bullet"/>
      <w:lvlText w:val="•"/>
      <w:lvlJc w:val="left"/>
      <w:pPr>
        <w:ind w:left="7828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16294930"/>
    <w:multiLevelType w:val="multilevel"/>
    <w:tmpl w:val="5A0E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297F57"/>
    <w:multiLevelType w:val="hybridMultilevel"/>
    <w:tmpl w:val="25E06B6C"/>
    <w:lvl w:ilvl="0" w:tplc="0410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E837BA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FDB6613"/>
    <w:multiLevelType w:val="multilevel"/>
    <w:tmpl w:val="84E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4A4DEB"/>
    <w:multiLevelType w:val="hybridMultilevel"/>
    <w:tmpl w:val="4C942012"/>
    <w:lvl w:ilvl="0" w:tplc="04100019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  <w:bCs w:val="0"/>
        <w:i w:val="0"/>
        <w:iCs w:val="0"/>
        <w:color w:val="000009"/>
        <w:spacing w:val="-1"/>
        <w:w w:val="100"/>
        <w:sz w:val="23"/>
        <w:szCs w:val="23"/>
        <w:lang w:val="it-IT" w:eastAsia="en-US" w:bidi="ar-SA"/>
      </w:rPr>
    </w:lvl>
    <w:lvl w:ilvl="1" w:tplc="57DCE6B0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3"/>
        <w:szCs w:val="23"/>
        <w:lang w:val="it-IT" w:eastAsia="en-US" w:bidi="ar-SA"/>
      </w:rPr>
    </w:lvl>
    <w:lvl w:ilvl="2" w:tplc="6F3848EC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D30855F6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4" w:tplc="28F257F4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5" w:tplc="B1D6D704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2B6655A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7550EFC2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A8E6F25E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C5A0027"/>
    <w:multiLevelType w:val="hybridMultilevel"/>
    <w:tmpl w:val="1C764D0A"/>
    <w:lvl w:ilvl="0" w:tplc="FBBE4844">
      <w:start w:val="1"/>
      <w:numFmt w:val="upperLetter"/>
      <w:lvlText w:val="%1"/>
      <w:lvlJc w:val="left"/>
      <w:pPr>
        <w:ind w:left="938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3"/>
        <w:szCs w:val="23"/>
        <w:lang w:val="it-IT" w:eastAsia="en-US" w:bidi="ar-SA"/>
      </w:rPr>
    </w:lvl>
    <w:lvl w:ilvl="1" w:tplc="E4C4E0BE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85FEFAE6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0E009578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9BD47BA6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F202BD50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6" w:tplc="26946A48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BAE69052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FC8C364A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num w:numId="1" w16cid:durableId="316543960">
    <w:abstractNumId w:val="2"/>
  </w:num>
  <w:num w:numId="2" w16cid:durableId="483786976">
    <w:abstractNumId w:val="6"/>
  </w:num>
  <w:num w:numId="3" w16cid:durableId="1087579067">
    <w:abstractNumId w:val="5"/>
  </w:num>
  <w:num w:numId="4" w16cid:durableId="478808304">
    <w:abstractNumId w:val="8"/>
  </w:num>
  <w:num w:numId="5" w16cid:durableId="702563164">
    <w:abstractNumId w:val="7"/>
  </w:num>
  <w:num w:numId="6" w16cid:durableId="1116365530">
    <w:abstractNumId w:val="3"/>
  </w:num>
  <w:num w:numId="7" w16cid:durableId="879320343">
    <w:abstractNumId w:val="1"/>
  </w:num>
  <w:num w:numId="8" w16cid:durableId="433209978">
    <w:abstractNumId w:val="0"/>
  </w:num>
  <w:num w:numId="9" w16cid:durableId="154213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FB"/>
    <w:rsid w:val="000544EC"/>
    <w:rsid w:val="000D00F8"/>
    <w:rsid w:val="002B7575"/>
    <w:rsid w:val="0031087A"/>
    <w:rsid w:val="003549EE"/>
    <w:rsid w:val="003F5609"/>
    <w:rsid w:val="0041204D"/>
    <w:rsid w:val="00437F09"/>
    <w:rsid w:val="00447819"/>
    <w:rsid w:val="004A055A"/>
    <w:rsid w:val="004F4ABB"/>
    <w:rsid w:val="00527670"/>
    <w:rsid w:val="005B26F2"/>
    <w:rsid w:val="005D12DC"/>
    <w:rsid w:val="005F03C0"/>
    <w:rsid w:val="006E66E0"/>
    <w:rsid w:val="007421C5"/>
    <w:rsid w:val="008F4BE0"/>
    <w:rsid w:val="00905D1E"/>
    <w:rsid w:val="00A914DF"/>
    <w:rsid w:val="00AC628F"/>
    <w:rsid w:val="00AE0F45"/>
    <w:rsid w:val="00AF2933"/>
    <w:rsid w:val="00B37545"/>
    <w:rsid w:val="00B827A6"/>
    <w:rsid w:val="00D419FB"/>
    <w:rsid w:val="00D74F86"/>
    <w:rsid w:val="00DB51D2"/>
    <w:rsid w:val="00E66AA6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791"/>
  <w15:docId w15:val="{D3F726A1-CCE4-4923-B4E9-4EE12E7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1D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right="3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50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rtf3rtf2ListParagraph">
    <w:name w:val="rtf3 rtf2 List Paragraph"/>
    <w:basedOn w:val="Normale"/>
    <w:uiPriority w:val="34"/>
    <w:qFormat/>
    <w:rsid w:val="00B37545"/>
    <w:pPr>
      <w:widowControl/>
      <w:autoSpaceDE/>
      <w:autoSpaceDN/>
      <w:ind w:left="708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ambolo.pv.it/amministrazione/informative-gdp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po@comune.gambolo.p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BA1BF72D4C84EAAA6AF5997B6F9D2" ma:contentTypeVersion="13" ma:contentTypeDescription="Creare un nuovo documento." ma:contentTypeScope="" ma:versionID="82660898636f6ee2b06990889af4443a">
  <xsd:schema xmlns:xsd="http://www.w3.org/2001/XMLSchema" xmlns:xs="http://www.w3.org/2001/XMLSchema" xmlns:p="http://schemas.microsoft.com/office/2006/metadata/properties" xmlns:ns2="db1a548f-b1fc-454d-a868-e878413ab8e5" xmlns:ns3="fb83387f-f76c-48a7-bc71-801c362939ed" targetNamespace="http://schemas.microsoft.com/office/2006/metadata/properties" ma:root="true" ma:fieldsID="2edb0a4fa518802b25a4099d308a93fc" ns2:_="" ns3:_="">
    <xsd:import namespace="db1a548f-b1fc-454d-a868-e878413ab8e5"/>
    <xsd:import namespace="fb83387f-f76c-48a7-bc71-801c3629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548f-b1fc-454d-a868-e878413ab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7e1f29f-cab6-4b65-9e66-bf6d47990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387f-f76c-48a7-bc71-801c362939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89893c-f654-4dfc-a30e-1bd609056d02}" ma:internalName="TaxCatchAll" ma:showField="CatchAllData" ma:web="fb83387f-f76c-48a7-bc71-801c36293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3387f-f76c-48a7-bc71-801c362939ed" xsi:nil="true"/>
    <lcf76f155ced4ddcb4097134ff3c332f xmlns="db1a548f-b1fc-454d-a868-e878413ab8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53FCE-61DC-4AAE-B013-8F4758683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032C-60A6-4156-9FB0-0F46EDD3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548f-b1fc-454d-a868-e878413ab8e5"/>
    <ds:schemaRef ds:uri="fb83387f-f76c-48a7-bc71-801c3629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264A6-496A-454A-A2D4-146D6BEE084F}">
  <ds:schemaRefs>
    <ds:schemaRef ds:uri="http://schemas.microsoft.com/office/2006/metadata/properties"/>
    <ds:schemaRef ds:uri="http://schemas.microsoft.com/office/infopath/2007/PartnerControls"/>
    <ds:schemaRef ds:uri="fb83387f-f76c-48a7-bc71-801c362939ed"/>
    <ds:schemaRef ds:uri="db1a548f-b1fc-454d-a868-e878413ab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VAnedda</dc:creator>
  <cp:lastModifiedBy>Carmela Cardella</cp:lastModifiedBy>
  <cp:revision>28</cp:revision>
  <dcterms:created xsi:type="dcterms:W3CDTF">2025-08-14T06:53:00Z</dcterms:created>
  <dcterms:modified xsi:type="dcterms:W3CDTF">2025-08-14T07:38:00Z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0x0101004EEBA1BF72D4C84EAAA6AF5997B6F9D2</vt:lpwstr>
  </property>
  <property fmtid="{D5CDD505-2E9C-101B-9397-08002B2CF9AE}" pid="7" name="MediaServiceImageTags">
    <vt:lpwstr/>
  </property>
</Properties>
</file>